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3D51FF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3D51FF" w:rsidRDefault="00616B57">
                  <w:r>
                    <w:rPr>
                      <w:color w:val="000000"/>
                      <w:sz w:val="28"/>
                      <w:szCs w:val="28"/>
                    </w:rPr>
                    <w:t>Приложение 9</w:t>
                  </w:r>
                </w:p>
                <w:p w:rsidR="003D51FF" w:rsidRDefault="00616B57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3D51FF" w:rsidRDefault="00616B57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:rsidR="003D51FF" w:rsidRDefault="00616B57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3D51FF" w:rsidRDefault="00616B57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:rsidR="003D51FF" w:rsidRDefault="00616B57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3D51FF" w:rsidRDefault="00616B57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B93803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5A3591">
                    <w:rPr>
                      <w:color w:val="000000"/>
                      <w:sz w:val="28"/>
                      <w:szCs w:val="28"/>
                    </w:rPr>
                    <w:t xml:space="preserve"> февраля 2026 года №17</w:t>
                  </w:r>
                  <w:r w:rsidR="00B93803">
                    <w:rPr>
                      <w:color w:val="000000"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</w:p>
              </w:tc>
            </w:tr>
          </w:tbl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D51FF" w:rsidRDefault="003D51FF">
            <w:pPr>
              <w:spacing w:line="1" w:lineRule="auto"/>
            </w:pPr>
          </w:p>
        </w:tc>
      </w:tr>
    </w:tbl>
    <w:p w:rsidR="003D51FF" w:rsidRDefault="003D51FF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D51FF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субвенции бюджетам поселений, входящих в состав сельского поселения</w:t>
            </w:r>
          </w:p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Башкортостан,</w:t>
            </w:r>
          </w:p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осуществление первичного воинского учета</w:t>
            </w:r>
          </w:p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территориях, где отсутствуют военные комиссариаты, на 2025 год и на плановый период 2026 и 2027 годов</w:t>
            </w:r>
          </w:p>
        </w:tc>
      </w:tr>
    </w:tbl>
    <w:p w:rsidR="003D51FF" w:rsidRDefault="003D51FF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D51FF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3D51FF" w:rsidRDefault="00616B57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3D51FF" w:rsidRDefault="003D51FF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3D51FF">
        <w:trPr>
          <w:trHeight w:val="1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поселения</w:t>
            </w:r>
          </w:p>
          <w:p w:rsidR="003D51FF" w:rsidRDefault="003D51FF">
            <w:pPr>
              <w:spacing w:line="1" w:lineRule="auto"/>
            </w:pPr>
          </w:p>
        </w:tc>
        <w:tc>
          <w:tcPr>
            <w:tcW w:w="68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3D51FF" w:rsidRDefault="003D51FF">
            <w:pPr>
              <w:spacing w:line="1" w:lineRule="auto"/>
            </w:pPr>
          </w:p>
        </w:tc>
      </w:tr>
      <w:tr w:rsidR="003D51FF">
        <w:trPr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D51FF" w:rsidRDefault="003D51F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3D51FF" w:rsidRDefault="003D51F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3D51FF" w:rsidRDefault="003D51F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3D51FF" w:rsidRDefault="003D51FF">
            <w:pPr>
              <w:spacing w:line="1" w:lineRule="auto"/>
            </w:pPr>
          </w:p>
        </w:tc>
      </w:tr>
    </w:tbl>
    <w:p w:rsidR="003D51FF" w:rsidRDefault="003D51FF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3D51FF">
        <w:trPr>
          <w:trHeight w:hRule="exact" w:val="374"/>
          <w:tblHeader/>
        </w:trPr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3D51FF" w:rsidRDefault="003D51F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3D51FF" w:rsidRDefault="003D51F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3D51FF" w:rsidRDefault="003D51F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51FF" w:rsidRDefault="00616B5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3D51FF" w:rsidRDefault="003D51FF">
            <w:pPr>
              <w:spacing w:line="1" w:lineRule="auto"/>
            </w:pPr>
          </w:p>
        </w:tc>
      </w:tr>
      <w:tr w:rsidR="003D51FF"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D51FF" w:rsidRDefault="00616B5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Бадряшевский сельсовет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D51FF" w:rsidRDefault="00616B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170 814,00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D51FF" w:rsidRDefault="00616B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186 660,00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D51FF" w:rsidRDefault="00616B5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193 932,00</w:t>
            </w:r>
          </w:p>
        </w:tc>
      </w:tr>
    </w:tbl>
    <w:p w:rsidR="00616B57" w:rsidRDefault="00616B57"/>
    <w:sectPr w:rsidR="00616B57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ED2" w:rsidRDefault="00B57ED2">
      <w:r>
        <w:separator/>
      </w:r>
    </w:p>
  </w:endnote>
  <w:endnote w:type="continuationSeparator" w:id="0">
    <w:p w:rsidR="00B57ED2" w:rsidRDefault="00B5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3D51FF">
      <w:tc>
        <w:tcPr>
          <w:tcW w:w="14785" w:type="dxa"/>
        </w:tcPr>
        <w:p w:rsidR="003D51FF" w:rsidRDefault="003D51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ED2" w:rsidRDefault="00B57ED2">
      <w:r>
        <w:separator/>
      </w:r>
    </w:p>
  </w:footnote>
  <w:footnote w:type="continuationSeparator" w:id="0">
    <w:p w:rsidR="00B57ED2" w:rsidRDefault="00B5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3D51FF">
      <w:tc>
        <w:tcPr>
          <w:tcW w:w="14785" w:type="dxa"/>
        </w:tcPr>
        <w:p w:rsidR="003D51FF" w:rsidRDefault="00616B5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3D51FF" w:rsidRDefault="003D51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1FF"/>
    <w:rsid w:val="003D51FF"/>
    <w:rsid w:val="005A3591"/>
    <w:rsid w:val="00616B57"/>
    <w:rsid w:val="00B57ED2"/>
    <w:rsid w:val="00B9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A7C2"/>
  <w15:docId w15:val="{0C2D20A8-141C-413B-B27B-E1A99870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2</cp:revision>
  <dcterms:created xsi:type="dcterms:W3CDTF">2026-02-17T10:03:00Z</dcterms:created>
  <dcterms:modified xsi:type="dcterms:W3CDTF">2026-02-17T10:03:00Z</dcterms:modified>
</cp:coreProperties>
</file>